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FA6" w:rsidRPr="00A4722F" w:rsidRDefault="00721FA6" w:rsidP="00721FA6">
      <w:pPr>
        <w:pStyle w:val="a3"/>
        <w:ind w:left="106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ТЕМАТИЧЕСКОЕ ПЛАНИРОВАНИЕ  </w:t>
      </w:r>
    </w:p>
    <w:p w:rsidR="00721FA6" w:rsidRPr="00FE3E56" w:rsidRDefault="00721FA6" w:rsidP="0072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276"/>
        <w:gridCol w:w="6096"/>
        <w:gridCol w:w="1417"/>
        <w:gridCol w:w="2552"/>
        <w:gridCol w:w="4394"/>
      </w:tblGrid>
      <w:tr w:rsidR="00721FA6" w:rsidRPr="00A4722F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72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  <w:p w:rsidR="00721FA6" w:rsidRPr="00A4722F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/п</w:t>
            </w:r>
          </w:p>
        </w:tc>
        <w:tc>
          <w:tcPr>
            <w:tcW w:w="6096" w:type="dxa"/>
          </w:tcPr>
          <w:p w:rsidR="00721FA6" w:rsidRPr="00A4722F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Название темы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72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  <w:p w:rsidR="00721FA6" w:rsidRPr="00A4722F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72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час.</w:t>
            </w:r>
          </w:p>
        </w:tc>
        <w:tc>
          <w:tcPr>
            <w:tcW w:w="2552" w:type="dxa"/>
          </w:tcPr>
          <w:p w:rsidR="00721FA6" w:rsidRPr="00A4722F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72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Дата</w:t>
            </w:r>
          </w:p>
        </w:tc>
        <w:tc>
          <w:tcPr>
            <w:tcW w:w="4394" w:type="dxa"/>
          </w:tcPr>
          <w:p w:rsidR="00721FA6" w:rsidRPr="00A4722F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Корректиров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ка </w:t>
            </w:r>
          </w:p>
        </w:tc>
      </w:tr>
      <w:tr w:rsidR="00721FA6" w:rsidTr="00721FA6">
        <w:tc>
          <w:tcPr>
            <w:tcW w:w="15735" w:type="dxa"/>
            <w:gridSpan w:val="5"/>
          </w:tcPr>
          <w:p w:rsidR="00721FA6" w:rsidRPr="00FE5E3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Глава 4. Векторы в пространстве.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 часов)</w:t>
            </w: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вектора в пространстве.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векторов.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Умножение вектора на число.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– 5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Компланарные векторы.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6930CC">
        <w:tc>
          <w:tcPr>
            <w:tcW w:w="15735" w:type="dxa"/>
            <w:gridSpan w:val="5"/>
          </w:tcPr>
          <w:p w:rsidR="00721FA6" w:rsidRDefault="00721FA6" w:rsidP="00721FA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Глава 5. Метод координат в пространстве.  (11 часов)</w:t>
            </w: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Прямоугольная система координат в пространстве. Координаты вектора.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Связь между координатами векторов и координатами точек.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– 10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Простейшие задачи в координатах.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– 13 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Скалярное произведение векторов. 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 – 15 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Движение.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 по теме: «Векторы».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5735" w:type="dxa"/>
            <w:gridSpan w:val="5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Глава 6. Цилиндр, конус, шар. (13 часов)</w:t>
            </w: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Цилиндр. 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Цилиндр. 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поверхности цилиндра.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Конус.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Усеченный конус.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поверхности конуса.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– 25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Сфера и шар.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Уравнение сферы.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сферы.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28 – 29 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теме: «Сфера и шар».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2 по теме: «Цилиндр, конус, шар».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5735" w:type="dxa"/>
            <w:gridSpan w:val="5"/>
          </w:tcPr>
          <w:p w:rsidR="00721FA6" w:rsidRPr="00FE5E3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Глава 7. </w:t>
            </w:r>
            <w:r w:rsidRPr="005031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тел. (15 часов)</w:t>
            </w:r>
          </w:p>
        </w:tc>
      </w:tr>
      <w:tr w:rsidR="00721FA6" w:rsidTr="00721FA6">
        <w:trPr>
          <w:trHeight w:val="676"/>
        </w:trPr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 – 32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 прямоугольного параллелепипеда.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 прямоугольной призмы.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 – 35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цилиндра.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наклонной призмы.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пирамиды.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теме: «Объем многогранника»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конуса.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шара.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шарового сегмента, шарового слоя и шарового сектора.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сферы.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 – 44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теме: «Объем шара. Площадь сферы».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3 по теме: «Объемы тел».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5735" w:type="dxa"/>
            <w:gridSpan w:val="5"/>
          </w:tcPr>
          <w:p w:rsidR="00721FA6" w:rsidRPr="00FE5E3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Итоговое повторение.  (6 </w:t>
            </w:r>
            <w:r w:rsidRPr="00F67E3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ов)</w:t>
            </w: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Треугольники. 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Четырехугольники.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096" w:type="dxa"/>
          </w:tcPr>
          <w:p w:rsidR="00721FA6" w:rsidRPr="00F67E32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Окружность. 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Многогранники.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FA6" w:rsidTr="00721FA6">
        <w:tc>
          <w:tcPr>
            <w:tcW w:w="1276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096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Тела вращения.</w:t>
            </w:r>
          </w:p>
        </w:tc>
        <w:tc>
          <w:tcPr>
            <w:tcW w:w="1417" w:type="dxa"/>
          </w:tcPr>
          <w:p w:rsidR="00721FA6" w:rsidRDefault="00721FA6" w:rsidP="00BE04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21FA6" w:rsidRDefault="00721FA6" w:rsidP="00BE04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1FA6" w:rsidRDefault="00721FA6" w:rsidP="0072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21FA6" w:rsidRDefault="00721FA6" w:rsidP="00721FA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21FA6" w:rsidRDefault="00721FA6" w:rsidP="0072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21FA6" w:rsidRDefault="00721FA6" w:rsidP="0072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Преподавание курса ориентировано на использование учебного и учебно-методического комплекта: </w:t>
      </w:r>
    </w:p>
    <w:p w:rsidR="00721FA6" w:rsidRDefault="00721FA6" w:rsidP="00721FA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Учебник:</w:t>
      </w:r>
    </w:p>
    <w:p w:rsidR="00721FA6" w:rsidRDefault="00721FA6" w:rsidP="00721FA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Геометрия: учебник для 10 – 11 классов общеобразовательных учреждений. Л.С.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Атанасян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(и др.)  – М., Просвещение, 2011  г.</w:t>
      </w:r>
    </w:p>
    <w:p w:rsidR="00721FA6" w:rsidRDefault="00721FA6" w:rsidP="00721FA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Дидактический материал:</w:t>
      </w:r>
    </w:p>
    <w:p w:rsidR="00721FA6" w:rsidRDefault="00721FA6" w:rsidP="00721FA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Зив Б.Г.  Геометрия. Дидактические материалы. 11 класс. – М., Просвещение, 2011 г.</w:t>
      </w:r>
    </w:p>
    <w:p w:rsidR="00721FA6" w:rsidRDefault="00721FA6" w:rsidP="00721FA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Алешина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Т.Н. Обучающие и проверочные задания по геометрии. 10 – 11 класс.</w:t>
      </w:r>
      <w:r w:rsidRPr="004121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М., Интеллект – центр, 2008 г.</w:t>
      </w:r>
    </w:p>
    <w:p w:rsidR="00721FA6" w:rsidRDefault="00721FA6" w:rsidP="00721FA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Математика. Подготовка к ЕГЭ – 2010, 2011, 2012, 2013 гг. Учебно-тренировочные тесты под ред. Ф.Ф. Лысенко.</w:t>
      </w:r>
    </w:p>
    <w:p w:rsidR="00721FA6" w:rsidRDefault="00721FA6" w:rsidP="00721FA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пособия:</w:t>
      </w:r>
    </w:p>
    <w:p w:rsidR="00721FA6" w:rsidRPr="004121E8" w:rsidRDefault="00721FA6" w:rsidP="00721FA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Саакян С.М. Изучение геометрии в 10 – 11 классах.   Методические рекомендации: книга для учителя. С.М. Саакян, В.Ф. Бутузов – М., 2004 г.</w:t>
      </w:r>
    </w:p>
    <w:p w:rsidR="00721FA6" w:rsidRDefault="00721FA6" w:rsidP="00721FA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Земляков А.Н. Геометрия в 11 классе. Методические рекомендации.</w:t>
      </w:r>
      <w:r w:rsidRPr="00BF35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М., Просвещение, 2003 г.</w:t>
      </w:r>
    </w:p>
    <w:p w:rsidR="00721FA6" w:rsidRPr="00A24BF6" w:rsidRDefault="00721FA6" w:rsidP="00721FA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Математика. Подготовка к ЕГЭ – 2012 г. Вступительные испытания под ред. Ф.Ф. Лысенко. – Ростов –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–Д</w:t>
      </w:r>
      <w:proofErr w:type="gramEnd"/>
      <w:r>
        <w:rPr>
          <w:rFonts w:ascii="Times New Roman" w:hAnsi="Times New Roman" w:cs="Times New Roman"/>
          <w:sz w:val="28"/>
          <w:szCs w:val="28"/>
        </w:rPr>
        <w:t>ону. Легион, 2012 г.</w:t>
      </w:r>
    </w:p>
    <w:p w:rsidR="00721FA6" w:rsidRDefault="00721FA6" w:rsidP="00721FA6">
      <w:pPr>
        <w:tabs>
          <w:tab w:val="left" w:pos="219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1FA6" w:rsidRPr="00A93DE7" w:rsidRDefault="00721FA6" w:rsidP="00721FA6">
      <w:pPr>
        <w:tabs>
          <w:tab w:val="left" w:pos="219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3DE7">
        <w:rPr>
          <w:rFonts w:ascii="Times New Roman" w:hAnsi="Times New Roman" w:cs="Times New Roman"/>
          <w:sz w:val="28"/>
          <w:szCs w:val="28"/>
        </w:rPr>
        <w:t>Оборудование:</w:t>
      </w:r>
    </w:p>
    <w:p w:rsidR="00721FA6" w:rsidRDefault="00721FA6" w:rsidP="00721FA6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A93DE7">
        <w:rPr>
          <w:rFonts w:ascii="Times New Roman" w:hAnsi="Times New Roman" w:cs="Times New Roman"/>
          <w:sz w:val="28"/>
          <w:szCs w:val="28"/>
        </w:rPr>
        <w:t>омплект таблиц:</w:t>
      </w:r>
    </w:p>
    <w:p w:rsidR="00721FA6" w:rsidRDefault="00721FA6" w:rsidP="00721FA6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Координаты точки и координаты вектора в пространстве.</w:t>
      </w:r>
    </w:p>
    <w:p w:rsidR="00721FA6" w:rsidRDefault="00721FA6" w:rsidP="00721FA6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Скалярное произведение векторов в пространстве.</w:t>
      </w:r>
    </w:p>
    <w:p w:rsidR="00721FA6" w:rsidRDefault="00721FA6" w:rsidP="00721FA6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Движение. Цилиндр. Конус.</w:t>
      </w:r>
    </w:p>
    <w:p w:rsidR="00721FA6" w:rsidRDefault="00721FA6" w:rsidP="00721FA6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Сфера и шар.</w:t>
      </w:r>
    </w:p>
    <w:p w:rsidR="00721FA6" w:rsidRDefault="00721FA6" w:rsidP="00721FA6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 прямоугольного параллелепипеда.</w:t>
      </w:r>
    </w:p>
    <w:p w:rsidR="00721FA6" w:rsidRDefault="00721FA6" w:rsidP="00721FA6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 прямой призмы и цилиндра.</w:t>
      </w:r>
    </w:p>
    <w:p w:rsidR="00721FA6" w:rsidRDefault="00721FA6" w:rsidP="00721FA6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 наклонной призмы.</w:t>
      </w:r>
    </w:p>
    <w:p w:rsidR="00721FA6" w:rsidRDefault="00721FA6" w:rsidP="00721FA6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Объём пирамиды.</w:t>
      </w:r>
    </w:p>
    <w:p w:rsidR="00721FA6" w:rsidRDefault="00721FA6" w:rsidP="00721FA6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Объём конуса.</w:t>
      </w:r>
    </w:p>
    <w:p w:rsidR="007223CB" w:rsidRPr="00721FA6" w:rsidRDefault="00721FA6" w:rsidP="00721FA6">
      <w:r>
        <w:rPr>
          <w:rFonts w:ascii="Times New Roman" w:hAnsi="Times New Roman" w:cs="Times New Roman"/>
          <w:sz w:val="28"/>
          <w:szCs w:val="28"/>
        </w:rPr>
        <w:t xml:space="preserve"> Объём шара и площадь сферы.                                                             </w:t>
      </w:r>
      <w:r w:rsidR="005B79C7" w:rsidRPr="00721FA6">
        <w:t xml:space="preserve"> </w:t>
      </w:r>
    </w:p>
    <w:sectPr w:rsidR="007223CB" w:rsidRPr="00721FA6" w:rsidSect="00F014A0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00504"/>
    <w:multiLevelType w:val="hybridMultilevel"/>
    <w:tmpl w:val="07C2D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D41FB8"/>
    <w:multiLevelType w:val="hybridMultilevel"/>
    <w:tmpl w:val="432C5E98"/>
    <w:lvl w:ilvl="0" w:tplc="1B526D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184"/>
    <w:rsid w:val="005B79C7"/>
    <w:rsid w:val="00721FA6"/>
    <w:rsid w:val="007223CB"/>
    <w:rsid w:val="00A33184"/>
    <w:rsid w:val="00F0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14A0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F014A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01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14A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14A0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F014A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01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14A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Sekretar-165</dc:creator>
  <cp:keywords/>
  <dc:description/>
  <cp:lastModifiedBy>Sekretar-165</cp:lastModifiedBy>
  <cp:revision>4</cp:revision>
  <cp:lastPrinted>2013-09-17T13:33:00Z</cp:lastPrinted>
  <dcterms:created xsi:type="dcterms:W3CDTF">2013-09-16T12:25:00Z</dcterms:created>
  <dcterms:modified xsi:type="dcterms:W3CDTF">2013-09-17T13:33:00Z</dcterms:modified>
</cp:coreProperties>
</file>